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33E867" w14:textId="77777777" w:rsidR="00290FFB" w:rsidRDefault="00290FFB"/>
    <w:p w14:paraId="026788A5" w14:textId="77777777" w:rsidR="00290FFB" w:rsidRDefault="00290FFB"/>
    <w:p w14:paraId="58F1D185" w14:textId="77777777" w:rsidR="00290FFB" w:rsidRDefault="00A64E30">
      <w:r>
        <w:t>ESTIMADO/A ESTUDIANTE:</w:t>
      </w:r>
    </w:p>
    <w:p w14:paraId="4FFFC245" w14:textId="77777777" w:rsidR="00290FFB" w:rsidRDefault="00A64E30">
      <w:pPr>
        <w:jc w:val="both"/>
        <w:rPr>
          <w:sz w:val="20"/>
          <w:szCs w:val="20"/>
        </w:rPr>
      </w:pPr>
      <w:r>
        <w:rPr>
          <w:sz w:val="20"/>
          <w:szCs w:val="20"/>
        </w:rPr>
        <w:t>Antes de comenzar el trámite de solicitud de defensa de Trabajo Final de DOCTORADO/MAESTRÍA/ESPECIALIZACIÓN/CARRERA DE GRADO deberá leer atentamente el siguiente instructivo y posteriormente suscribirlo en conocimiento y de conformidad</w:t>
      </w:r>
      <w:r>
        <w:rPr>
          <w:sz w:val="20"/>
          <w:szCs w:val="20"/>
          <w:vertAlign w:val="superscript"/>
        </w:rPr>
        <w:footnoteReference w:id="1"/>
      </w:r>
      <w:r>
        <w:rPr>
          <w:sz w:val="20"/>
          <w:szCs w:val="20"/>
        </w:rPr>
        <w:t xml:space="preserve">. </w:t>
      </w:r>
    </w:p>
    <w:p w14:paraId="21CCB194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 defensa se realizará en forma virtual mediante la plataforma que la FACULTAD considere adecuada. </w:t>
      </w:r>
    </w:p>
    <w:p w14:paraId="44C52C71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La defensa será grabada y guardada como respaldo para la FACULTAD.</w:t>
      </w:r>
    </w:p>
    <w:p w14:paraId="5B46D54C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El día y horario de la defensa se realizará en conformidad con el jurado, el estudiante, sus directores, la Decana (o </w:t>
      </w:r>
      <w:proofErr w:type="gramStart"/>
      <w:r>
        <w:rPr>
          <w:color w:val="000000"/>
          <w:sz w:val="20"/>
          <w:szCs w:val="20"/>
        </w:rPr>
        <w:t>Vice-Decano</w:t>
      </w:r>
      <w:proofErr w:type="gramEnd"/>
      <w:r>
        <w:rPr>
          <w:color w:val="000000"/>
          <w:sz w:val="20"/>
          <w:szCs w:val="20"/>
        </w:rPr>
        <w:t>) de la FACULTAD, y la Secretar</w:t>
      </w:r>
      <w:r>
        <w:rPr>
          <w:sz w:val="20"/>
          <w:szCs w:val="20"/>
        </w:rPr>
        <w:t>í</w:t>
      </w:r>
      <w:r>
        <w:rPr>
          <w:color w:val="000000"/>
          <w:sz w:val="20"/>
          <w:szCs w:val="20"/>
        </w:rPr>
        <w:t>a de Ciencia y Técnica.</w:t>
      </w:r>
    </w:p>
    <w:p w14:paraId="4771B42D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Los actos administrativos resultantes de la defensa quedarán en suspenso hasta que se reanuden y normalicen las actividades en la UNIVERSIDAD NACIONAL DE SAN LUIS. </w:t>
      </w:r>
      <w:r>
        <w:rPr>
          <w:color w:val="000000"/>
          <w:sz w:val="20"/>
          <w:szCs w:val="20"/>
          <w:vertAlign w:val="superscript"/>
        </w:rPr>
        <w:footnoteReference w:id="2"/>
      </w:r>
    </w:p>
    <w:p w14:paraId="701A0DF1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Las actas serán firmadas por cada uno de los jurados y la decana, o </w:t>
      </w:r>
      <w:proofErr w:type="spellStart"/>
      <w:proofErr w:type="gramStart"/>
      <w:r>
        <w:rPr>
          <w:color w:val="000000"/>
          <w:sz w:val="20"/>
          <w:szCs w:val="20"/>
        </w:rPr>
        <w:t>vice-decano</w:t>
      </w:r>
      <w:proofErr w:type="spellEnd"/>
      <w:proofErr w:type="gramEnd"/>
      <w:r>
        <w:rPr>
          <w:color w:val="000000"/>
          <w:sz w:val="20"/>
          <w:szCs w:val="20"/>
        </w:rPr>
        <w:t xml:space="preserve">, y enviadas por mail a posgradofmn@gmail.com. </w:t>
      </w:r>
    </w:p>
    <w:p w14:paraId="3295D076" w14:textId="77777777" w:rsidR="00290FFB" w:rsidRDefault="00A64E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color w:val="000000"/>
          <w:sz w:val="20"/>
          <w:szCs w:val="20"/>
        </w:rPr>
        <w:t>El formulario debe ser enviado por duplicado, uno con la firma del estudiante y otro con la firma del director por mail a posgradofmn@gmail.com</w:t>
      </w:r>
    </w:p>
    <w:p w14:paraId="7CEDC876" w14:textId="193C5819" w:rsidR="00290FFB" w:rsidRPr="00CD120E" w:rsidRDefault="00A64E3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Firmo en conocimiento y de conformidad</w:t>
      </w:r>
      <w:r w:rsidR="008B4F86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: </w:t>
      </w:r>
    </w:p>
    <w:p w14:paraId="49304E3A" w14:textId="77777777" w:rsidR="00290FFB" w:rsidRDefault="00290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5D35EE8B" w14:textId="77777777" w:rsidR="00290FFB" w:rsidRDefault="00290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tbl>
      <w:tblPr>
        <w:tblStyle w:val="a"/>
        <w:tblW w:w="8494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290FFB" w14:paraId="62129D1F" w14:textId="77777777">
        <w:tc>
          <w:tcPr>
            <w:tcW w:w="4247" w:type="dxa"/>
          </w:tcPr>
          <w:p w14:paraId="790D44C7" w14:textId="77777777" w:rsidR="00290FFB" w:rsidRDefault="00A6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Firma . . . . . . . . . . . . . . . . . 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. .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</w:t>
            </w:r>
          </w:p>
          <w:p w14:paraId="0D1470EB" w14:textId="77777777" w:rsidR="00290FFB" w:rsidRDefault="00A6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Aclaración . . . . . . . . . . . . . . . . . 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. .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</w:t>
            </w:r>
          </w:p>
          <w:p w14:paraId="643CAD21" w14:textId="77777777" w:rsidR="00290FFB" w:rsidRDefault="00A64E30">
            <w:pPr>
              <w:jc w:val="both"/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Doc. . . . . . . . . . . . . . . . . . . </w:t>
            </w:r>
            <w:proofErr w:type="gramStart"/>
            <w:r>
              <w:rPr>
                <w:sz w:val="20"/>
                <w:szCs w:val="20"/>
              </w:rPr>
              <w:t>. . . .</w:t>
            </w:r>
            <w:proofErr w:type="gramEnd"/>
            <w:r>
              <w:rPr>
                <w:sz w:val="20"/>
                <w:szCs w:val="20"/>
              </w:rPr>
              <w:t xml:space="preserve"> .</w:t>
            </w:r>
          </w:p>
          <w:p w14:paraId="06CAA8F4" w14:textId="77777777" w:rsidR="00290FFB" w:rsidRDefault="00290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27C04394" w14:textId="77777777" w:rsidR="00290FFB" w:rsidRDefault="00A6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Firma Director . . . . . . . . . . . . . . . . . 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. .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</w:t>
            </w:r>
          </w:p>
          <w:p w14:paraId="15ED3B51" w14:textId="77777777" w:rsidR="00290FFB" w:rsidRDefault="00A64E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Aclaración . . . . . . . . . . . . . . . . . 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 . . 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. </w:t>
            </w:r>
          </w:p>
          <w:p w14:paraId="49094EE5" w14:textId="77777777" w:rsidR="00290FFB" w:rsidRDefault="00A64E30">
            <w:pPr>
              <w:jc w:val="both"/>
            </w:pPr>
            <w:proofErr w:type="spellStart"/>
            <w:r>
              <w:rPr>
                <w:sz w:val="20"/>
                <w:szCs w:val="20"/>
              </w:rPr>
              <w:t>N°</w:t>
            </w:r>
            <w:proofErr w:type="spellEnd"/>
            <w:r>
              <w:rPr>
                <w:sz w:val="20"/>
                <w:szCs w:val="20"/>
              </w:rPr>
              <w:t xml:space="preserve"> Doc. . . . . . . . . . . . . . . . . . . </w:t>
            </w:r>
            <w:proofErr w:type="gramStart"/>
            <w:r>
              <w:rPr>
                <w:sz w:val="20"/>
                <w:szCs w:val="20"/>
              </w:rPr>
              <w:t>. . . .</w:t>
            </w:r>
            <w:proofErr w:type="gramEnd"/>
            <w:r>
              <w:rPr>
                <w:sz w:val="20"/>
                <w:szCs w:val="20"/>
              </w:rPr>
              <w:t xml:space="preserve"> .</w:t>
            </w:r>
          </w:p>
          <w:p w14:paraId="05247113" w14:textId="77777777" w:rsidR="00290FFB" w:rsidRDefault="00290F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7F22A971" w14:textId="77777777" w:rsidR="00290FFB" w:rsidRDefault="00290F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6FCB4591" w14:textId="3B0C67B6" w:rsidR="00290FFB" w:rsidRDefault="00290FFB">
      <w:pPr>
        <w:jc w:val="both"/>
      </w:pPr>
    </w:p>
    <w:p w14:paraId="65F38689" w14:textId="4A7D124E" w:rsidR="00CD120E" w:rsidRDefault="00CD120E">
      <w:pPr>
        <w:jc w:val="both"/>
      </w:pPr>
    </w:p>
    <w:p w14:paraId="3B3420B0" w14:textId="59D6DE6C" w:rsidR="00CD120E" w:rsidRDefault="00CD120E">
      <w:pPr>
        <w:jc w:val="both"/>
      </w:pPr>
    </w:p>
    <w:sectPr w:rsidR="00CD120E">
      <w:headerReference w:type="default" r:id="rId8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63A9E" w14:textId="77777777" w:rsidR="00654287" w:rsidRDefault="00654287">
      <w:pPr>
        <w:spacing w:after="0" w:line="240" w:lineRule="auto"/>
      </w:pPr>
      <w:r>
        <w:separator/>
      </w:r>
    </w:p>
  </w:endnote>
  <w:endnote w:type="continuationSeparator" w:id="0">
    <w:p w14:paraId="35107A7C" w14:textId="77777777" w:rsidR="00654287" w:rsidRDefault="00654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D0981F" w14:textId="77777777" w:rsidR="00654287" w:rsidRDefault="00654287">
      <w:pPr>
        <w:spacing w:after="0" w:line="240" w:lineRule="auto"/>
      </w:pPr>
      <w:r>
        <w:separator/>
      </w:r>
    </w:p>
  </w:footnote>
  <w:footnote w:type="continuationSeparator" w:id="0">
    <w:p w14:paraId="10CD2598" w14:textId="77777777" w:rsidR="00654287" w:rsidRDefault="00654287">
      <w:pPr>
        <w:spacing w:after="0" w:line="240" w:lineRule="auto"/>
      </w:pPr>
      <w:r>
        <w:continuationSeparator/>
      </w:r>
    </w:p>
  </w:footnote>
  <w:footnote w:id="1">
    <w:p w14:paraId="71C3DF27" w14:textId="77777777" w:rsidR="00290FFB" w:rsidRDefault="00A64E3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En virtud del aislamiento social, obligatorio y preventivo establecido por el Gobierno Nacional y las Normativas que al respecto ha promulgado la UNSL. </w:t>
      </w:r>
    </w:p>
  </w:footnote>
  <w:footnote w:id="2">
    <w:p w14:paraId="0254C1C0" w14:textId="77777777" w:rsidR="00290FFB" w:rsidRDefault="00A64E30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 podrá entregar al estudiante solamente copia del acta de jurado. </w:t>
      </w:r>
    </w:p>
  </w:footnote>
  <w:footnote w:id="3">
    <w:p w14:paraId="08262E14" w14:textId="76117180" w:rsidR="008B4F86" w:rsidRDefault="008B4F86" w:rsidP="008B4F86">
      <w:pPr>
        <w:spacing w:after="0" w:line="240" w:lineRule="auto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Se entiende </w:t>
      </w:r>
      <w:proofErr w:type="gramStart"/>
      <w:r>
        <w:rPr>
          <w:sz w:val="20"/>
          <w:szCs w:val="20"/>
        </w:rPr>
        <w:t>que</w:t>
      </w:r>
      <w:proofErr w:type="gramEnd"/>
      <w:r>
        <w:rPr>
          <w:sz w:val="20"/>
          <w:szCs w:val="20"/>
        </w:rPr>
        <w:t xml:space="preserve"> de no prestar conformidad, el trámite se reanudará cuando sea posible realizar una defensa presencial en la UNSL. </w:t>
      </w:r>
    </w:p>
    <w:p w14:paraId="163C437F" w14:textId="20F62CB1" w:rsidR="00B11E6C" w:rsidRDefault="00B11E6C" w:rsidP="008B4F86">
      <w:pPr>
        <w:spacing w:after="0" w:line="240" w:lineRule="auto"/>
        <w:rPr>
          <w:sz w:val="20"/>
          <w:szCs w:val="20"/>
        </w:rPr>
      </w:pPr>
    </w:p>
    <w:p w14:paraId="1F1D35B4" w14:textId="3EA20518" w:rsidR="00B11E6C" w:rsidRDefault="00B11E6C" w:rsidP="008B4F86">
      <w:pPr>
        <w:spacing w:after="0" w:line="240" w:lineRule="auto"/>
        <w:rPr>
          <w:sz w:val="20"/>
          <w:szCs w:val="20"/>
        </w:rPr>
      </w:pPr>
    </w:p>
    <w:p w14:paraId="68AA473A" w14:textId="677B7048" w:rsidR="00B11E6C" w:rsidRDefault="00B11E6C" w:rsidP="008B4F86">
      <w:pPr>
        <w:spacing w:after="0" w:line="240" w:lineRule="auto"/>
        <w:rPr>
          <w:sz w:val="20"/>
          <w:szCs w:val="20"/>
        </w:rPr>
      </w:pPr>
    </w:p>
    <w:p w14:paraId="058F6FCC" w14:textId="6AC09F54" w:rsidR="00B11E6C" w:rsidRDefault="00B11E6C" w:rsidP="008B4F86">
      <w:pPr>
        <w:spacing w:after="0" w:line="240" w:lineRule="auto"/>
        <w:rPr>
          <w:sz w:val="20"/>
          <w:szCs w:val="20"/>
        </w:rPr>
      </w:pPr>
    </w:p>
    <w:p w14:paraId="7AAD3885" w14:textId="625E52CE" w:rsidR="00B11E6C" w:rsidRDefault="00B11E6C" w:rsidP="008B4F86">
      <w:pPr>
        <w:spacing w:after="0" w:line="240" w:lineRule="auto"/>
        <w:rPr>
          <w:sz w:val="20"/>
          <w:szCs w:val="20"/>
        </w:rPr>
      </w:pPr>
    </w:p>
    <w:p w14:paraId="2A8307DB" w14:textId="77777777" w:rsidR="00B11E6C" w:rsidRPr="00B11E6C" w:rsidRDefault="00B11E6C" w:rsidP="00B1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FD12203" w14:textId="77777777" w:rsidR="00B11E6C" w:rsidRPr="00B11E6C" w:rsidRDefault="00B11E6C" w:rsidP="00B1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512DBE8" w14:textId="77777777" w:rsidR="00B11E6C" w:rsidRPr="00B11E6C" w:rsidRDefault="00B11E6C" w:rsidP="00B11E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9B98DA" w14:textId="77777777" w:rsidR="00B11E6C" w:rsidRDefault="00B11E6C" w:rsidP="008B4F86">
      <w:pPr>
        <w:spacing w:after="0" w:line="240" w:lineRule="auto"/>
        <w:rPr>
          <w:sz w:val="20"/>
          <w:szCs w:val="20"/>
        </w:rPr>
      </w:pPr>
      <w:bookmarkStart w:id="1" w:name="_GoBack"/>
      <w:bookmarkEnd w:id="1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89BC4" w14:textId="77777777" w:rsidR="00290FFB" w:rsidRDefault="00A64E30">
    <w:pPr>
      <w:pBdr>
        <w:top w:val="nil"/>
        <w:left w:val="nil"/>
        <w:bottom w:val="nil"/>
        <w:right w:val="nil"/>
        <w:between w:val="nil"/>
      </w:pBdr>
      <w:tabs>
        <w:tab w:val="center" w:pos="3828"/>
      </w:tabs>
      <w:spacing w:after="0" w:line="240" w:lineRule="auto"/>
      <w:jc w:val="both"/>
      <w:rPr>
        <w:rFonts w:ascii="Arial" w:eastAsia="Arial" w:hAnsi="Arial" w:cs="Arial"/>
        <w:b/>
        <w:color w:val="00000A"/>
        <w:sz w:val="20"/>
        <w:szCs w:val="20"/>
      </w:rPr>
    </w:pPr>
    <w:r>
      <w:rPr>
        <w:rFonts w:ascii="Arial" w:eastAsia="Arial" w:hAnsi="Arial" w:cs="Arial"/>
        <w:b/>
        <w:color w:val="00000A"/>
        <w:sz w:val="20"/>
        <w:szCs w:val="20"/>
      </w:rPr>
      <w:t xml:space="preserve">                               "2020 - AÑO DEL GENERAL MANUEL BELGRANO Y        BICENTENARIO DE LA AUTONOMIA DE LA PROVINCIA DE SAN LUIS"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68FEEA9" wp14:editId="6AC3BA02">
          <wp:simplePos x="0" y="0"/>
          <wp:positionH relativeFrom="column">
            <wp:posOffset>-937149</wp:posOffset>
          </wp:positionH>
          <wp:positionV relativeFrom="paragraph">
            <wp:posOffset>-307007</wp:posOffset>
          </wp:positionV>
          <wp:extent cx="1961515" cy="1409700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r="66399"/>
                  <a:stretch>
                    <a:fillRect/>
                  </a:stretch>
                </pic:blipFill>
                <pic:spPr>
                  <a:xfrm>
                    <a:off x="0" y="0"/>
                    <a:ext cx="1961515" cy="1409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4AC99E0" w14:textId="77777777" w:rsidR="00290FFB" w:rsidRDefault="00290FFB">
    <w:pPr>
      <w:pBdr>
        <w:top w:val="nil"/>
        <w:left w:val="nil"/>
        <w:bottom w:val="nil"/>
        <w:right w:val="nil"/>
        <w:between w:val="nil"/>
      </w:pBdr>
      <w:tabs>
        <w:tab w:val="center" w:pos="3828"/>
      </w:tabs>
      <w:spacing w:after="0" w:line="240" w:lineRule="auto"/>
      <w:jc w:val="both"/>
      <w:rPr>
        <w:color w:val="00000A"/>
      </w:rPr>
    </w:pPr>
  </w:p>
  <w:p w14:paraId="4C9800E3" w14:textId="77777777" w:rsidR="00290FFB" w:rsidRDefault="00290FFB">
    <w:pPr>
      <w:tabs>
        <w:tab w:val="left" w:pos="7380"/>
      </w:tabs>
      <w:jc w:val="center"/>
    </w:pPr>
  </w:p>
  <w:p w14:paraId="7E66EE7C" w14:textId="77777777" w:rsidR="00290FFB" w:rsidRDefault="00290FF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F46FC4"/>
    <w:multiLevelType w:val="multilevel"/>
    <w:tmpl w:val="FFA85B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0FFB"/>
    <w:rsid w:val="00290FFB"/>
    <w:rsid w:val="00654287"/>
    <w:rsid w:val="00753E99"/>
    <w:rsid w:val="008B4F86"/>
    <w:rsid w:val="00A64E30"/>
    <w:rsid w:val="00B11E6C"/>
    <w:rsid w:val="00C91B96"/>
    <w:rsid w:val="00CD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D5493"/>
  <w15:docId w15:val="{ACD2815C-4F44-4D73-9673-79C51909B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Default">
    <w:name w:val="Default"/>
    <w:rsid w:val="00056ED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056EDD"/>
    <w:pPr>
      <w:ind w:left="720"/>
      <w:contextualSpacing/>
    </w:pPr>
  </w:style>
  <w:style w:type="table" w:styleId="Tablaconcuadrcula">
    <w:name w:val="Table Grid"/>
    <w:basedOn w:val="Tablanormal"/>
    <w:uiPriority w:val="39"/>
    <w:rsid w:val="00056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5BC3"/>
  </w:style>
  <w:style w:type="paragraph" w:styleId="Piedepgina">
    <w:name w:val="footer"/>
    <w:basedOn w:val="Normal"/>
    <w:link w:val="PiedepginaCar"/>
    <w:uiPriority w:val="99"/>
    <w:unhideWhenUsed/>
    <w:rsid w:val="00665B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5BC3"/>
  </w:style>
  <w:style w:type="paragraph" w:customStyle="1" w:styleId="Encabezamiento">
    <w:name w:val="Encabezamiento"/>
    <w:basedOn w:val="Normal"/>
    <w:uiPriority w:val="99"/>
    <w:rsid w:val="00665BC3"/>
    <w:pPr>
      <w:tabs>
        <w:tab w:val="center" w:pos="4252"/>
        <w:tab w:val="right" w:pos="8504"/>
      </w:tabs>
      <w:suppressAutoHyphens/>
      <w:spacing w:after="0" w:line="240" w:lineRule="auto"/>
    </w:pPr>
    <w:rPr>
      <w:color w:val="00000A"/>
      <w:lang w:val="en-U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5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60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2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7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7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9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5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2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3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06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050T+/lPDl6eC6J1DoKH3s/OIg==">AMUW2mVWdupoef/u8cETOtYG57aEuhYaNe6oGo+aoqv22XOuGnlMWw6ooseMASxAHEo5yxV6q4gDaDceYP5iOjyRSVR5JDyg3UgJjRvg0Yz5j4Q6E+qi/7ThshBACpSd+nfmLirjHRvA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1043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Veronica</cp:lastModifiedBy>
  <cp:revision>3</cp:revision>
  <dcterms:created xsi:type="dcterms:W3CDTF">2020-04-13T21:50:00Z</dcterms:created>
  <dcterms:modified xsi:type="dcterms:W3CDTF">2020-04-15T11:51:00Z</dcterms:modified>
</cp:coreProperties>
</file>